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964E7" w14:textId="31B45699" w:rsidR="00922B5A" w:rsidRPr="00B0166B" w:rsidRDefault="00FC6DCE">
      <w:pPr>
        <w:rPr>
          <w:sz w:val="28"/>
          <w:szCs w:val="28"/>
        </w:rPr>
      </w:pPr>
      <w:r w:rsidRPr="00B0166B">
        <w:rPr>
          <w:sz w:val="28"/>
          <w:szCs w:val="28"/>
        </w:rPr>
        <w:t xml:space="preserve">Minutes of the </w:t>
      </w:r>
      <w:r w:rsidR="00A63654" w:rsidRPr="00B0166B">
        <w:rPr>
          <w:sz w:val="28"/>
          <w:szCs w:val="28"/>
        </w:rPr>
        <w:t>2022</w:t>
      </w:r>
      <w:r w:rsidRPr="00B0166B">
        <w:rPr>
          <w:sz w:val="28"/>
          <w:szCs w:val="28"/>
        </w:rPr>
        <w:t xml:space="preserve"> AWCCS AGM</w:t>
      </w:r>
    </w:p>
    <w:p w14:paraId="6B60B341" w14:textId="723E061B" w:rsidR="00FC6DCE" w:rsidRPr="00B0166B" w:rsidRDefault="00A63654">
      <w:pPr>
        <w:rPr>
          <w:sz w:val="28"/>
          <w:szCs w:val="28"/>
        </w:rPr>
      </w:pPr>
      <w:r w:rsidRPr="00B0166B">
        <w:rPr>
          <w:sz w:val="28"/>
          <w:szCs w:val="28"/>
        </w:rPr>
        <w:t>23</w:t>
      </w:r>
      <w:r w:rsidR="00FC6DCE" w:rsidRPr="00B0166B">
        <w:rPr>
          <w:sz w:val="28"/>
          <w:szCs w:val="28"/>
        </w:rPr>
        <w:t xml:space="preserve"> May 202</w:t>
      </w:r>
      <w:r w:rsidRPr="00B0166B">
        <w:rPr>
          <w:sz w:val="28"/>
          <w:szCs w:val="28"/>
        </w:rPr>
        <w:t>2</w:t>
      </w:r>
      <w:r w:rsidR="00FC6DCE" w:rsidRPr="00B0166B">
        <w:rPr>
          <w:sz w:val="28"/>
          <w:szCs w:val="28"/>
        </w:rPr>
        <w:t xml:space="preserve"> at </w:t>
      </w:r>
      <w:r w:rsidRPr="00B0166B">
        <w:rPr>
          <w:sz w:val="28"/>
          <w:szCs w:val="28"/>
        </w:rPr>
        <w:t>6:45</w:t>
      </w:r>
      <w:r w:rsidR="00FC6DCE" w:rsidRPr="00B0166B">
        <w:rPr>
          <w:sz w:val="28"/>
          <w:szCs w:val="28"/>
        </w:rPr>
        <w:t xml:space="preserve">pm </w:t>
      </w:r>
      <w:r w:rsidRPr="00B0166B">
        <w:rPr>
          <w:sz w:val="28"/>
          <w:szCs w:val="28"/>
        </w:rPr>
        <w:t>at US Consulate General Edinburgh</w:t>
      </w:r>
      <w:r w:rsidR="00300C11">
        <w:rPr>
          <w:sz w:val="28"/>
          <w:szCs w:val="28"/>
        </w:rPr>
        <w:t xml:space="preserve"> &amp; </w:t>
      </w:r>
      <w:r w:rsidR="00CD4E21">
        <w:rPr>
          <w:sz w:val="28"/>
          <w:szCs w:val="28"/>
        </w:rPr>
        <w:t xml:space="preserve">via </w:t>
      </w:r>
      <w:r w:rsidR="00300C11">
        <w:rPr>
          <w:sz w:val="28"/>
          <w:szCs w:val="28"/>
        </w:rPr>
        <w:t>Zoom</w:t>
      </w:r>
    </w:p>
    <w:p w14:paraId="77C9B8F0" w14:textId="3159E515" w:rsidR="00FC6DCE" w:rsidRPr="00B0166B" w:rsidRDefault="00C80920">
      <w:pPr>
        <w:rPr>
          <w:sz w:val="28"/>
          <w:szCs w:val="28"/>
        </w:rPr>
      </w:pPr>
      <w:r w:rsidRPr="00B0166B">
        <w:rPr>
          <w:sz w:val="28"/>
          <w:szCs w:val="28"/>
        </w:rPr>
        <w:t>President</w:t>
      </w:r>
      <w:r w:rsidR="00FC6DCE" w:rsidRPr="00B0166B">
        <w:rPr>
          <w:sz w:val="28"/>
          <w:szCs w:val="28"/>
        </w:rPr>
        <w:t xml:space="preserve">:  </w:t>
      </w:r>
      <w:r w:rsidR="00A63654" w:rsidRPr="00B0166B">
        <w:rPr>
          <w:sz w:val="28"/>
          <w:szCs w:val="28"/>
        </w:rPr>
        <w:t>Cynthia Holden</w:t>
      </w:r>
    </w:p>
    <w:p w14:paraId="2C22F98D" w14:textId="228CDCC8" w:rsidR="00A63654" w:rsidRPr="00B0166B" w:rsidRDefault="00010EA7" w:rsidP="00887E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166B">
        <w:rPr>
          <w:sz w:val="28"/>
          <w:szCs w:val="28"/>
        </w:rPr>
        <w:t xml:space="preserve">Welcome by Nancy </w:t>
      </w:r>
      <w:proofErr w:type="spellStart"/>
      <w:r w:rsidRPr="00B0166B">
        <w:rPr>
          <w:sz w:val="28"/>
          <w:szCs w:val="28"/>
        </w:rPr>
        <w:t>Lynner</w:t>
      </w:r>
      <w:proofErr w:type="spellEnd"/>
      <w:r w:rsidRPr="00B0166B">
        <w:rPr>
          <w:sz w:val="28"/>
          <w:szCs w:val="28"/>
        </w:rPr>
        <w:t xml:space="preserve"> and introduction of Jack </w:t>
      </w:r>
      <w:proofErr w:type="spellStart"/>
      <w:r w:rsidRPr="00B0166B">
        <w:rPr>
          <w:sz w:val="28"/>
          <w:szCs w:val="28"/>
        </w:rPr>
        <w:t>Hillmeyer</w:t>
      </w:r>
      <w:proofErr w:type="spellEnd"/>
      <w:r w:rsidRPr="00B0166B">
        <w:rPr>
          <w:sz w:val="28"/>
          <w:szCs w:val="28"/>
        </w:rPr>
        <w:t>, Consul General Edinburgh</w:t>
      </w:r>
      <w:r w:rsidR="00300C11">
        <w:rPr>
          <w:sz w:val="28"/>
          <w:szCs w:val="28"/>
        </w:rPr>
        <w:t xml:space="preserve"> who gave an update on the happenings at the Consulate.</w:t>
      </w:r>
    </w:p>
    <w:p w14:paraId="10C8BC36" w14:textId="2A89A8C4" w:rsidR="00FC6DCE" w:rsidRPr="00B0166B" w:rsidRDefault="00FC6DCE" w:rsidP="00887E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166B">
        <w:rPr>
          <w:sz w:val="28"/>
          <w:szCs w:val="28"/>
        </w:rPr>
        <w:t xml:space="preserve">Minutes of </w:t>
      </w:r>
      <w:r w:rsidR="00010EA7" w:rsidRPr="00B0166B">
        <w:rPr>
          <w:sz w:val="28"/>
          <w:szCs w:val="28"/>
        </w:rPr>
        <w:t>2021</w:t>
      </w:r>
      <w:r w:rsidRPr="00B0166B">
        <w:rPr>
          <w:sz w:val="28"/>
          <w:szCs w:val="28"/>
        </w:rPr>
        <w:t xml:space="preserve"> AGM</w:t>
      </w:r>
      <w:r w:rsidR="00010EA7" w:rsidRPr="00B0166B">
        <w:rPr>
          <w:sz w:val="28"/>
          <w:szCs w:val="28"/>
        </w:rPr>
        <w:t xml:space="preserve"> - </w:t>
      </w:r>
      <w:r w:rsidRPr="00B0166B">
        <w:rPr>
          <w:sz w:val="28"/>
          <w:szCs w:val="28"/>
        </w:rPr>
        <w:t xml:space="preserve">A motion to accept the minutes was proposed by </w:t>
      </w:r>
      <w:r w:rsidR="00886037" w:rsidRPr="00B0166B">
        <w:rPr>
          <w:sz w:val="28"/>
          <w:szCs w:val="28"/>
        </w:rPr>
        <w:t>Dale Finlayson</w:t>
      </w:r>
      <w:r w:rsidRPr="00B0166B">
        <w:rPr>
          <w:sz w:val="28"/>
          <w:szCs w:val="28"/>
        </w:rPr>
        <w:t xml:space="preserve"> and seconded by </w:t>
      </w:r>
      <w:r w:rsidR="00886037" w:rsidRPr="00B0166B">
        <w:rPr>
          <w:sz w:val="28"/>
          <w:szCs w:val="28"/>
        </w:rPr>
        <w:t>Kristina Royer</w:t>
      </w:r>
      <w:r w:rsidRPr="00B0166B">
        <w:rPr>
          <w:sz w:val="28"/>
          <w:szCs w:val="28"/>
        </w:rPr>
        <w:t>.  All present agreed.</w:t>
      </w:r>
    </w:p>
    <w:p w14:paraId="7FE9222E" w14:textId="10D84103" w:rsidR="00FC6DCE" w:rsidRPr="00B0166B" w:rsidRDefault="001B37C9" w:rsidP="00887E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166B">
        <w:rPr>
          <w:sz w:val="28"/>
          <w:szCs w:val="28"/>
        </w:rPr>
        <w:t xml:space="preserve">Reports from the Treasurer, </w:t>
      </w:r>
      <w:r w:rsidR="00C80920" w:rsidRPr="00B0166B">
        <w:rPr>
          <w:sz w:val="28"/>
          <w:szCs w:val="28"/>
        </w:rPr>
        <w:t xml:space="preserve">Membership, Charity, Communications, Glasgow and Events </w:t>
      </w:r>
      <w:r w:rsidRPr="00B0166B">
        <w:rPr>
          <w:sz w:val="28"/>
          <w:szCs w:val="28"/>
        </w:rPr>
        <w:t>had been circulated in advance of the meeting.  No queries were submitted.</w:t>
      </w:r>
    </w:p>
    <w:p w14:paraId="3214A8CA" w14:textId="69892ABA" w:rsidR="00C80920" w:rsidRPr="00B0166B" w:rsidRDefault="00C80920" w:rsidP="00887E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166B">
        <w:rPr>
          <w:sz w:val="28"/>
          <w:szCs w:val="28"/>
        </w:rPr>
        <w:t xml:space="preserve">Report </w:t>
      </w:r>
      <w:r w:rsidR="00010EA7" w:rsidRPr="00B0166B">
        <w:rPr>
          <w:sz w:val="28"/>
          <w:szCs w:val="28"/>
        </w:rPr>
        <w:t xml:space="preserve">from </w:t>
      </w:r>
      <w:r w:rsidR="00887E11" w:rsidRPr="00B0166B">
        <w:rPr>
          <w:sz w:val="28"/>
          <w:szCs w:val="28"/>
        </w:rPr>
        <w:t xml:space="preserve">the </w:t>
      </w:r>
      <w:r w:rsidRPr="00B0166B">
        <w:rPr>
          <w:sz w:val="28"/>
          <w:szCs w:val="28"/>
        </w:rPr>
        <w:t xml:space="preserve">FAWCO Representative </w:t>
      </w:r>
      <w:r w:rsidR="00481714" w:rsidRPr="00B0166B">
        <w:rPr>
          <w:sz w:val="28"/>
          <w:szCs w:val="28"/>
        </w:rPr>
        <w:t>Caroline Graves</w:t>
      </w:r>
      <w:r w:rsidR="00010EA7" w:rsidRPr="00B0166B">
        <w:rPr>
          <w:sz w:val="28"/>
          <w:szCs w:val="28"/>
        </w:rPr>
        <w:t xml:space="preserve"> given</w:t>
      </w:r>
      <w:r w:rsidR="00481714" w:rsidRPr="00B0166B">
        <w:rPr>
          <w:sz w:val="28"/>
          <w:szCs w:val="28"/>
        </w:rPr>
        <w:t>.</w:t>
      </w:r>
      <w:r w:rsidR="00205753">
        <w:rPr>
          <w:sz w:val="28"/>
          <w:szCs w:val="28"/>
        </w:rPr>
        <w:t xml:space="preserve">  She explained the relationship between AWCCS and FAWCO, when the regional and annual meetings are held, how &amp; when target projects are selected, the grants available to members and their children, and about the Youth Cultural Volunteer Program.  All members were encouraged to visit </w:t>
      </w:r>
      <w:hyperlink r:id="rId5" w:history="1">
        <w:r w:rsidR="005A603B" w:rsidRPr="004B330E">
          <w:rPr>
            <w:rStyle w:val="Hyperlink"/>
            <w:sz w:val="28"/>
            <w:szCs w:val="28"/>
          </w:rPr>
          <w:t>www.FAWCO.org</w:t>
        </w:r>
      </w:hyperlink>
      <w:r w:rsidR="005A603B">
        <w:rPr>
          <w:sz w:val="28"/>
          <w:szCs w:val="28"/>
        </w:rPr>
        <w:t>, register &amp; explore.  There is a shared calendar and members can join any event.</w:t>
      </w:r>
    </w:p>
    <w:p w14:paraId="45CA2133" w14:textId="38525CC0" w:rsidR="00481714" w:rsidRPr="00B0166B" w:rsidRDefault="00010EA7" w:rsidP="00887E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166B">
        <w:rPr>
          <w:sz w:val="28"/>
          <w:szCs w:val="28"/>
        </w:rPr>
        <w:t xml:space="preserve">Report on the May 2022 FAWCO Interim Meeting held in Luxembourg given by </w:t>
      </w:r>
      <w:r w:rsidR="00481714" w:rsidRPr="00B0166B">
        <w:rPr>
          <w:sz w:val="28"/>
          <w:szCs w:val="28"/>
        </w:rPr>
        <w:t xml:space="preserve">Cynthia Holden </w:t>
      </w:r>
      <w:r w:rsidR="00887E11" w:rsidRPr="00B0166B">
        <w:rPr>
          <w:sz w:val="28"/>
          <w:szCs w:val="28"/>
        </w:rPr>
        <w:t xml:space="preserve">about her </w:t>
      </w:r>
      <w:r w:rsidR="00481714" w:rsidRPr="00B0166B">
        <w:rPr>
          <w:sz w:val="28"/>
          <w:szCs w:val="28"/>
        </w:rPr>
        <w:t>experience at the</w:t>
      </w:r>
      <w:r w:rsidR="00887E11" w:rsidRPr="00B0166B">
        <w:rPr>
          <w:sz w:val="28"/>
          <w:szCs w:val="28"/>
        </w:rPr>
        <w:t xml:space="preserve"> conference</w:t>
      </w:r>
      <w:r w:rsidR="00481714" w:rsidRPr="00B0166B">
        <w:rPr>
          <w:sz w:val="28"/>
          <w:szCs w:val="28"/>
        </w:rPr>
        <w:t xml:space="preserve">.  She is now the Region 1 Coordinator for Ireland, England &amp; Scotland. </w:t>
      </w:r>
    </w:p>
    <w:p w14:paraId="2DD13240" w14:textId="11B58C31" w:rsidR="00FC6DCE" w:rsidRPr="00B0166B" w:rsidRDefault="00421249" w:rsidP="00887E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166B">
        <w:rPr>
          <w:sz w:val="28"/>
          <w:szCs w:val="28"/>
        </w:rPr>
        <w:t xml:space="preserve">Bylaws of AWCCS Article VII and Article IV.1a amended and updated 23 May 2022.  Dale Finlayson explained the need for </w:t>
      </w:r>
      <w:r w:rsidR="00890D3B" w:rsidRPr="00B0166B">
        <w:rPr>
          <w:sz w:val="28"/>
          <w:szCs w:val="28"/>
        </w:rPr>
        <w:t xml:space="preserve">the </w:t>
      </w:r>
      <w:r w:rsidRPr="00B0166B">
        <w:rPr>
          <w:sz w:val="28"/>
          <w:szCs w:val="28"/>
        </w:rPr>
        <w:t xml:space="preserve">amendment to Article VII was to comply with the General Data Protection Regulations (GDPR) and the </w:t>
      </w:r>
      <w:r w:rsidR="008F60F9" w:rsidRPr="00B0166B">
        <w:rPr>
          <w:sz w:val="28"/>
          <w:szCs w:val="28"/>
        </w:rPr>
        <w:t xml:space="preserve">amendment to Article IV.1a was to </w:t>
      </w:r>
      <w:r w:rsidR="00890D3B" w:rsidRPr="00B0166B">
        <w:rPr>
          <w:sz w:val="28"/>
          <w:szCs w:val="28"/>
        </w:rPr>
        <w:t>clarify</w:t>
      </w:r>
      <w:r w:rsidR="008F60F9" w:rsidRPr="00B0166B">
        <w:rPr>
          <w:sz w:val="28"/>
          <w:szCs w:val="28"/>
        </w:rPr>
        <w:t xml:space="preserve"> elected </w:t>
      </w:r>
      <w:proofErr w:type="gramStart"/>
      <w:r w:rsidR="008F60F9" w:rsidRPr="00B0166B">
        <w:rPr>
          <w:sz w:val="28"/>
          <w:szCs w:val="28"/>
        </w:rPr>
        <w:t>officers</w:t>
      </w:r>
      <w:proofErr w:type="gramEnd"/>
      <w:r w:rsidR="008F60F9" w:rsidRPr="00B0166B">
        <w:rPr>
          <w:sz w:val="28"/>
          <w:szCs w:val="28"/>
        </w:rPr>
        <w:t xml:space="preserve"> eligibility </w:t>
      </w:r>
      <w:r w:rsidR="00890D3B" w:rsidRPr="00B0166B">
        <w:rPr>
          <w:sz w:val="28"/>
          <w:szCs w:val="28"/>
        </w:rPr>
        <w:t xml:space="preserve">and </w:t>
      </w:r>
      <w:r w:rsidR="008F60F9" w:rsidRPr="00B0166B">
        <w:rPr>
          <w:sz w:val="28"/>
          <w:szCs w:val="28"/>
        </w:rPr>
        <w:t xml:space="preserve">the required citizenship status of the President.  </w:t>
      </w:r>
      <w:r w:rsidR="00333FC3" w:rsidRPr="00B0166B">
        <w:rPr>
          <w:sz w:val="28"/>
          <w:szCs w:val="28"/>
        </w:rPr>
        <w:t xml:space="preserve">A motion to approve the </w:t>
      </w:r>
      <w:r w:rsidR="008F60F9" w:rsidRPr="00B0166B">
        <w:rPr>
          <w:sz w:val="28"/>
          <w:szCs w:val="28"/>
        </w:rPr>
        <w:t xml:space="preserve">amendments </w:t>
      </w:r>
      <w:r w:rsidR="00333FC3" w:rsidRPr="00B0166B">
        <w:rPr>
          <w:sz w:val="28"/>
          <w:szCs w:val="28"/>
        </w:rPr>
        <w:t xml:space="preserve">was proposed by </w:t>
      </w:r>
      <w:r w:rsidR="008F60F9" w:rsidRPr="00B0166B">
        <w:rPr>
          <w:sz w:val="28"/>
          <w:szCs w:val="28"/>
        </w:rPr>
        <w:t xml:space="preserve">Dona </w:t>
      </w:r>
      <w:proofErr w:type="spellStart"/>
      <w:r w:rsidR="008F60F9" w:rsidRPr="00B0166B">
        <w:rPr>
          <w:sz w:val="28"/>
          <w:szCs w:val="28"/>
        </w:rPr>
        <w:t>Nodson</w:t>
      </w:r>
      <w:proofErr w:type="spellEnd"/>
      <w:r w:rsidR="008F60F9" w:rsidRPr="00B0166B">
        <w:rPr>
          <w:sz w:val="28"/>
          <w:szCs w:val="28"/>
        </w:rPr>
        <w:t xml:space="preserve"> </w:t>
      </w:r>
      <w:r w:rsidR="00333FC3" w:rsidRPr="00B0166B">
        <w:rPr>
          <w:sz w:val="28"/>
          <w:szCs w:val="28"/>
        </w:rPr>
        <w:t>and</w:t>
      </w:r>
      <w:r w:rsidR="00890D3B" w:rsidRPr="00B0166B">
        <w:rPr>
          <w:sz w:val="28"/>
          <w:szCs w:val="28"/>
        </w:rPr>
        <w:t xml:space="preserve"> </w:t>
      </w:r>
      <w:r w:rsidR="00333FC3" w:rsidRPr="00B0166B">
        <w:rPr>
          <w:sz w:val="28"/>
          <w:szCs w:val="28"/>
        </w:rPr>
        <w:t xml:space="preserve">seconded by </w:t>
      </w:r>
      <w:r w:rsidR="008F60F9" w:rsidRPr="00B0166B">
        <w:rPr>
          <w:sz w:val="28"/>
          <w:szCs w:val="28"/>
        </w:rPr>
        <w:t xml:space="preserve">Nancy </w:t>
      </w:r>
      <w:proofErr w:type="spellStart"/>
      <w:r w:rsidR="008F60F9" w:rsidRPr="00B0166B">
        <w:rPr>
          <w:sz w:val="28"/>
          <w:szCs w:val="28"/>
        </w:rPr>
        <w:t>Lynner</w:t>
      </w:r>
      <w:proofErr w:type="spellEnd"/>
      <w:r w:rsidR="008F60F9" w:rsidRPr="00B0166B">
        <w:rPr>
          <w:sz w:val="28"/>
          <w:szCs w:val="28"/>
        </w:rPr>
        <w:t>.</w:t>
      </w:r>
      <w:r w:rsidR="00333FC3" w:rsidRPr="00B0166B">
        <w:rPr>
          <w:sz w:val="28"/>
          <w:szCs w:val="28"/>
        </w:rPr>
        <w:t xml:space="preserve">  </w:t>
      </w:r>
      <w:r w:rsidR="0035320B" w:rsidRPr="00B0166B">
        <w:rPr>
          <w:sz w:val="28"/>
          <w:szCs w:val="28"/>
        </w:rPr>
        <w:t xml:space="preserve">All present agreed.  </w:t>
      </w:r>
    </w:p>
    <w:p w14:paraId="7CD00099" w14:textId="7DBD6759" w:rsidR="00CB39EB" w:rsidRPr="00B0166B" w:rsidRDefault="00CB39EB" w:rsidP="00887E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166B">
        <w:rPr>
          <w:sz w:val="28"/>
          <w:szCs w:val="28"/>
        </w:rPr>
        <w:t xml:space="preserve">Presentation of Thank You Book presented to Joyce </w:t>
      </w:r>
      <w:proofErr w:type="spellStart"/>
      <w:r w:rsidRPr="00B0166B">
        <w:rPr>
          <w:sz w:val="28"/>
          <w:szCs w:val="28"/>
        </w:rPr>
        <w:t>Halsan</w:t>
      </w:r>
      <w:proofErr w:type="spellEnd"/>
      <w:r w:rsidRPr="00B0166B">
        <w:rPr>
          <w:sz w:val="28"/>
          <w:szCs w:val="28"/>
        </w:rPr>
        <w:t xml:space="preserve"> for all her years of service to the AWCCS.  </w:t>
      </w:r>
    </w:p>
    <w:p w14:paraId="6E6A2E2D" w14:textId="109F6F92" w:rsidR="004D3072" w:rsidRDefault="00333FC3" w:rsidP="00887E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166B">
        <w:rPr>
          <w:sz w:val="28"/>
          <w:szCs w:val="28"/>
        </w:rPr>
        <w:t>Election of the Board</w:t>
      </w:r>
      <w:r w:rsidR="004D3072" w:rsidRPr="00B0166B">
        <w:rPr>
          <w:sz w:val="28"/>
          <w:szCs w:val="28"/>
        </w:rPr>
        <w:t xml:space="preserve"> – request made for nominees to run for the open Communications Convenor position as a result of</w:t>
      </w:r>
      <w:r w:rsidR="004D3072">
        <w:rPr>
          <w:sz w:val="28"/>
          <w:szCs w:val="28"/>
        </w:rPr>
        <w:t xml:space="preserve"> Joyce </w:t>
      </w:r>
      <w:proofErr w:type="spellStart"/>
      <w:r w:rsidR="004D3072">
        <w:rPr>
          <w:sz w:val="28"/>
          <w:szCs w:val="28"/>
        </w:rPr>
        <w:t>Halsan’s</w:t>
      </w:r>
      <w:proofErr w:type="spellEnd"/>
      <w:r w:rsidR="004D3072">
        <w:rPr>
          <w:sz w:val="28"/>
          <w:szCs w:val="28"/>
        </w:rPr>
        <w:t xml:space="preserve"> retirement.  None were received</w:t>
      </w:r>
      <w:r w:rsidR="00CB39EB">
        <w:rPr>
          <w:sz w:val="28"/>
          <w:szCs w:val="28"/>
        </w:rPr>
        <w:t xml:space="preserve"> and </w:t>
      </w:r>
      <w:r w:rsidR="00887E11">
        <w:rPr>
          <w:sz w:val="28"/>
          <w:szCs w:val="28"/>
        </w:rPr>
        <w:t xml:space="preserve">the </w:t>
      </w:r>
      <w:r w:rsidR="00CB39EB">
        <w:rPr>
          <w:sz w:val="28"/>
          <w:szCs w:val="28"/>
        </w:rPr>
        <w:t xml:space="preserve">position remains vacant.  </w:t>
      </w:r>
      <w:r w:rsidR="004D3072">
        <w:rPr>
          <w:sz w:val="28"/>
          <w:szCs w:val="28"/>
        </w:rPr>
        <w:t xml:space="preserve">All other positions are on a two-year term so no election was required.  </w:t>
      </w:r>
    </w:p>
    <w:p w14:paraId="0FB97DCE" w14:textId="5A1C0068" w:rsidR="00886037" w:rsidRDefault="00886037" w:rsidP="00887E11">
      <w:pPr>
        <w:ind w:left="360"/>
        <w:jc w:val="both"/>
        <w:rPr>
          <w:sz w:val="28"/>
          <w:szCs w:val="28"/>
        </w:rPr>
      </w:pPr>
    </w:p>
    <w:p w14:paraId="7F4874F0" w14:textId="1E3EC114" w:rsidR="00886037" w:rsidRDefault="00886037" w:rsidP="00887E1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Meeting Adjourned at 7:50 pm.</w:t>
      </w:r>
    </w:p>
    <w:p w14:paraId="62DE217B" w14:textId="77CCF0AA" w:rsidR="00A40ECB" w:rsidRPr="00333FC3" w:rsidRDefault="003B493F" w:rsidP="00887E1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Submitted by:</w:t>
      </w:r>
      <w:r w:rsidR="00883623">
        <w:rPr>
          <w:sz w:val="28"/>
          <w:szCs w:val="28"/>
        </w:rPr>
        <w:t xml:space="preserve">  </w:t>
      </w:r>
      <w:r w:rsidR="00FF04F8">
        <w:rPr>
          <w:sz w:val="28"/>
          <w:szCs w:val="28"/>
        </w:rPr>
        <w:t>Susanne Hathon</w:t>
      </w:r>
      <w:bookmarkStart w:id="0" w:name="_GoBack"/>
      <w:bookmarkEnd w:id="0"/>
      <w:r w:rsidR="00A40ECB">
        <w:rPr>
          <w:sz w:val="28"/>
          <w:szCs w:val="28"/>
        </w:rPr>
        <w:t xml:space="preserve">                                                                                                     </w:t>
      </w:r>
    </w:p>
    <w:sectPr w:rsidR="00A40ECB" w:rsidRPr="00333FC3" w:rsidSect="00300C11">
      <w:pgSz w:w="11906" w:h="16838"/>
      <w:pgMar w:top="108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E0852"/>
    <w:multiLevelType w:val="hybridMultilevel"/>
    <w:tmpl w:val="9FEEE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CE"/>
    <w:rsid w:val="00010EA7"/>
    <w:rsid w:val="00070EBD"/>
    <w:rsid w:val="00086969"/>
    <w:rsid w:val="001902C7"/>
    <w:rsid w:val="001B37C9"/>
    <w:rsid w:val="00205753"/>
    <w:rsid w:val="002E073B"/>
    <w:rsid w:val="00300C11"/>
    <w:rsid w:val="00333FC3"/>
    <w:rsid w:val="0035320B"/>
    <w:rsid w:val="003B493F"/>
    <w:rsid w:val="00421249"/>
    <w:rsid w:val="00481714"/>
    <w:rsid w:val="004D3072"/>
    <w:rsid w:val="005A603B"/>
    <w:rsid w:val="007746EB"/>
    <w:rsid w:val="00883623"/>
    <w:rsid w:val="00886037"/>
    <w:rsid w:val="00887E11"/>
    <w:rsid w:val="00890D3B"/>
    <w:rsid w:val="008F60F9"/>
    <w:rsid w:val="00922B5A"/>
    <w:rsid w:val="0097784F"/>
    <w:rsid w:val="00A40ECB"/>
    <w:rsid w:val="00A63654"/>
    <w:rsid w:val="00B0166B"/>
    <w:rsid w:val="00B27BE4"/>
    <w:rsid w:val="00C80920"/>
    <w:rsid w:val="00CB39EB"/>
    <w:rsid w:val="00CD4E21"/>
    <w:rsid w:val="00EA1269"/>
    <w:rsid w:val="00FC4E66"/>
    <w:rsid w:val="00FC6DCE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4B61"/>
  <w15:docId w15:val="{2696F9C2-ECDC-4B7B-BFA8-886BAFEC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0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tmcglew</dc:creator>
  <cp:lastModifiedBy>Microsoft account</cp:lastModifiedBy>
  <cp:revision>11</cp:revision>
  <dcterms:created xsi:type="dcterms:W3CDTF">2022-05-30T13:30:00Z</dcterms:created>
  <dcterms:modified xsi:type="dcterms:W3CDTF">2023-04-20T19:33:00Z</dcterms:modified>
</cp:coreProperties>
</file>